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A" w:rsidRPr="000D54B6" w:rsidRDefault="00AE4D15" w:rsidP="000D54B6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-541020</wp:posOffset>
            </wp:positionV>
            <wp:extent cx="1176655" cy="1200150"/>
            <wp:effectExtent l="19050" t="0" r="4445" b="0"/>
            <wp:wrapNone/>
            <wp:docPr id="2" name="תמונה 2" descr="C:\Documents and Settings\tali\Local Settings\Temporary Internet Files\Content.IE5\GMREQIL2\MC900344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li\Local Settings\Temporary Internet Files\Content.IE5\GMREQIL2\MC9003448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</w:rPr>
        <w:pict>
          <v:roundrect id="_x0000_s1026" style="position:absolute;left:0;text-align:left;margin-left:-68.1pt;margin-top:-62pt;width:561pt;height:664.9pt;z-index:-251659265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oundrect>
        </w:pict>
      </w:r>
      <w:r w:rsidR="000D54B6" w:rsidRPr="000D54B6">
        <w:rPr>
          <w:rFonts w:hint="cs"/>
          <w:b/>
          <w:bCs/>
          <w:sz w:val="40"/>
          <w:szCs w:val="40"/>
          <w:u w:val="single"/>
          <w:rtl/>
        </w:rPr>
        <w:t>פעילות לפורים</w:t>
      </w:r>
    </w:p>
    <w:p w:rsid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קראו את הכתבה בעמוד הבא: </w:t>
      </w:r>
      <w:hyperlink r:id="rId6" w:history="1">
        <w:r w:rsidRPr="00DB1158">
          <w:rPr>
            <w:rStyle w:val="Hyperlink"/>
            <w:b/>
            <w:bCs/>
            <w:sz w:val="28"/>
            <w:szCs w:val="28"/>
          </w:rPr>
          <w:t>http://www.ilschool.org/sheled/purim/hasvaa.asp</w:t>
        </w:r>
      </w:hyperlink>
    </w:p>
    <w:p w:rsidR="000D54B6" w:rsidRDefault="000D54B6" w:rsidP="000D54B6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מהי הסוואה?</w:t>
      </w:r>
    </w:p>
    <w:p w:rsidR="000D54B6" w:rsidRDefault="000D54B6" w:rsidP="000D54B6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למי מקנה ההסוואה יתרון? מדוע?</w:t>
      </w:r>
    </w:p>
    <w:p w:rsidR="000D54B6" w:rsidRDefault="000D54B6" w:rsidP="000D54B6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מהו חיקוי? </w:t>
      </w:r>
    </w:p>
    <w:p w:rsidR="000D54B6" w:rsidRDefault="000D54B6" w:rsidP="000D54B6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במה שונה חיקוי מהסוואה?</w:t>
      </w:r>
    </w:p>
    <w:p w:rsid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קריאה נוספת- קראו את הכתבה </w:t>
      </w:r>
      <w:r w:rsidRPr="000D54B6">
        <w:rPr>
          <w:rFonts w:hint="cs"/>
          <w:b/>
          <w:bCs/>
          <w:color w:val="FF0000"/>
          <w:sz w:val="28"/>
          <w:szCs w:val="28"/>
          <w:rtl/>
        </w:rPr>
        <w:t>"</w:t>
      </w:r>
      <w:r w:rsidRPr="000D54B6">
        <w:rPr>
          <w:rStyle w:val="a4"/>
          <w:rFonts w:ascii="Verdana" w:hAnsi="Verdana"/>
          <w:color w:val="FF0000"/>
          <w:sz w:val="27"/>
          <w:szCs w:val="27"/>
          <w:u w:val="single"/>
          <w:rtl/>
        </w:rPr>
        <w:t>פורים בטבע / עזריה אלון</w:t>
      </w:r>
      <w:r w:rsidRPr="000D54B6">
        <w:rPr>
          <w:rFonts w:hint="cs"/>
          <w:b/>
          <w:bCs/>
          <w:color w:val="FF0000"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                      באתר הבא: </w:t>
      </w:r>
      <w:r w:rsidRPr="000D54B6">
        <w:rPr>
          <w:b/>
          <w:bCs/>
          <w:sz w:val="28"/>
          <w:szCs w:val="28"/>
        </w:rPr>
        <w:t>http://www.chagim.org.il/ListPages.aspx?catid=343</w:t>
      </w:r>
    </w:p>
    <w:p w:rsidR="000D54B6" w:rsidRP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 w:rsidRPr="000D54B6">
        <w:rPr>
          <w:rFonts w:hint="cs"/>
          <w:b/>
          <w:bCs/>
          <w:sz w:val="28"/>
          <w:szCs w:val="28"/>
          <w:rtl/>
        </w:rPr>
        <w:t>צפו במצגת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D54B6">
        <w:rPr>
          <w:rFonts w:hint="cs"/>
          <w:b/>
          <w:bCs/>
          <w:color w:val="FF0000"/>
          <w:sz w:val="28"/>
          <w:szCs w:val="28"/>
          <w:rtl/>
        </w:rPr>
        <w:t>"פורים בטבע"</w:t>
      </w:r>
      <w:r>
        <w:rPr>
          <w:rFonts w:hint="cs"/>
          <w:b/>
          <w:bCs/>
          <w:sz w:val="28"/>
          <w:szCs w:val="28"/>
          <w:rtl/>
        </w:rPr>
        <w:t xml:space="preserve"> שבאתר אשכול הפיס.</w:t>
      </w:r>
    </w:p>
    <w:p w:rsid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היכנסו לאתר הבא: </w:t>
      </w:r>
      <w:hyperlink r:id="rId7" w:history="1">
        <w:r w:rsidRPr="00DB1158">
          <w:rPr>
            <w:rStyle w:val="Hyperlink"/>
            <w:b/>
            <w:bCs/>
            <w:sz w:val="28"/>
            <w:szCs w:val="28"/>
          </w:rPr>
          <w:t>http://mybag.ofek.cet.ac.il/Dashboard/Activity/ShowActivity.aspx?gItemID=1bc2a7d2-56e8-47dd-ad9a-c5b0d937121d&amp;lang=1#TabIndex=0</w:t>
        </w:r>
      </w:hyperlink>
    </w:p>
    <w:p w:rsidR="000D54B6" w:rsidRDefault="000D54B6" w:rsidP="000D54B6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ובצעו את הפעילות.</w:t>
      </w:r>
    </w:p>
    <w:p w:rsid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צפו בתמונות של בעלי חיים "מחופשים" באתר הבא: </w:t>
      </w:r>
      <w:hyperlink r:id="rId8" w:history="1">
        <w:r w:rsidRPr="00DB1158">
          <w:rPr>
            <w:rStyle w:val="Hyperlink"/>
            <w:b/>
            <w:bCs/>
            <w:sz w:val="28"/>
            <w:szCs w:val="28"/>
          </w:rPr>
          <w:t>http://www.matar.ac.il/zmanim/purim/pic3.asp</w:t>
        </w:r>
      </w:hyperlink>
    </w:p>
    <w:p w:rsid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בצעו את הפעילות באתר הבא: </w:t>
      </w:r>
      <w:hyperlink r:id="rId9" w:history="1">
        <w:r w:rsidRPr="00DB1158">
          <w:rPr>
            <w:rStyle w:val="Hyperlink"/>
            <w:b/>
            <w:bCs/>
            <w:sz w:val="28"/>
            <w:szCs w:val="28"/>
          </w:rPr>
          <w:t>http://science.cet.ac.il/science/colors/color10.asp</w:t>
        </w:r>
      </w:hyperlink>
    </w:p>
    <w:p w:rsidR="000D54B6" w:rsidRDefault="000D54B6" w:rsidP="000D54B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בצעו את הפעילות באתר הבא:</w:t>
      </w:r>
      <w:r w:rsidRPr="000D54B6">
        <w:rPr>
          <w:b/>
          <w:bCs/>
          <w:sz w:val="28"/>
          <w:szCs w:val="28"/>
        </w:rPr>
        <w:t xml:space="preserve"> </w:t>
      </w:r>
      <w:hyperlink r:id="rId10" w:history="1">
        <w:r w:rsidRPr="00DB1158">
          <w:rPr>
            <w:rStyle w:val="Hyperlink"/>
            <w:b/>
            <w:bCs/>
            <w:sz w:val="28"/>
            <w:szCs w:val="28"/>
          </w:rPr>
          <w:t>http://science.cet.ac.il/science/colors/color13.asp</w:t>
        </w:r>
      </w:hyperlink>
    </w:p>
    <w:p w:rsidR="000D54B6" w:rsidRDefault="00AE4D15" w:rsidP="000D54B6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241300</wp:posOffset>
            </wp:positionV>
            <wp:extent cx="1539240" cy="1168400"/>
            <wp:effectExtent l="19050" t="0" r="0" b="0"/>
            <wp:wrapNone/>
            <wp:docPr id="1" name="תמונה 1" descr="C:\Documents and Settings\tali\Local Settings\Temporary Internet Files\Content.IE5\GMREQIL2\MC900343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li\Local Settings\Temporary Internet Files\Content.IE5\GMREQIL2\MC90034398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4B6" w:rsidRPr="000D54B6" w:rsidRDefault="000D54B6" w:rsidP="000D54B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עבודה מהנה</w:t>
      </w:r>
      <w:r w:rsidRPr="000D54B6">
        <w:rPr>
          <w:b/>
          <w:bCs/>
          <w:sz w:val="28"/>
          <w:szCs w:val="28"/>
        </w:rPr>
        <w:sym w:font="Wingdings" w:char="F04A"/>
      </w:r>
    </w:p>
    <w:sectPr w:rsidR="000D54B6" w:rsidRPr="000D54B6" w:rsidSect="00DB69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6D4"/>
    <w:multiLevelType w:val="hybridMultilevel"/>
    <w:tmpl w:val="18AC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310C"/>
    <w:multiLevelType w:val="hybridMultilevel"/>
    <w:tmpl w:val="FC362DE8"/>
    <w:lvl w:ilvl="0" w:tplc="461026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54B6"/>
    <w:rsid w:val="000D54B6"/>
    <w:rsid w:val="003459A2"/>
    <w:rsid w:val="00567DAA"/>
    <w:rsid w:val="008438C7"/>
    <w:rsid w:val="00AE4D15"/>
    <w:rsid w:val="00DB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D54B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D5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E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ar.ac.il/zmanim/purim/pic3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bag.ofek.cet.ac.il/Dashboard/Activity/ShowActivity.aspx?gItemID=1bc2a7d2-56e8-47dd-ad9a-c5b0d937121d&amp;lang=1#TabIndex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school.org/sheled/purim/hasvaa.asp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hyperlink" Target="http://science.cet.ac.il/science/colors/color13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cet.ac.il/science/colors/color10.asp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shapira</dc:creator>
  <cp:keywords/>
  <dc:description/>
  <cp:lastModifiedBy>tali shapira</cp:lastModifiedBy>
  <cp:revision>1</cp:revision>
  <dcterms:created xsi:type="dcterms:W3CDTF">2013-02-13T11:38:00Z</dcterms:created>
  <dcterms:modified xsi:type="dcterms:W3CDTF">2013-02-13T11:50:00Z</dcterms:modified>
</cp:coreProperties>
</file>